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1E" w:rsidRDefault="0046231E" w:rsidP="0046231E">
      <w:pPr>
        <w:pStyle w:val="Title"/>
      </w:pPr>
      <w:r>
        <w:t>FACULTY</w:t>
      </w:r>
      <w:r>
        <w:rPr>
          <w:spacing w:val="-4"/>
        </w:rPr>
        <w:t xml:space="preserve"> </w:t>
      </w:r>
      <w:r>
        <w:t>PROFILE</w:t>
      </w: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1972310</wp:posOffset>
            </wp:positionH>
            <wp:positionV relativeFrom="margin">
              <wp:posOffset>484505</wp:posOffset>
            </wp:positionV>
            <wp:extent cx="1275080" cy="1780540"/>
            <wp:effectExtent l="19050" t="0" r="1270" b="0"/>
            <wp:wrapSquare wrapText="bothSides"/>
            <wp:docPr id="3" name="Picture 13" descr="IMG_20200926_11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926_1121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spacing w:before="9"/>
        <w:ind w:left="2012" w:firstLine="720"/>
        <w:rPr>
          <w:b/>
          <w:sz w:val="23"/>
        </w:rPr>
      </w:pPr>
    </w:p>
    <w:p w:rsidR="0046231E" w:rsidRDefault="0046231E" w:rsidP="0046231E">
      <w:pPr>
        <w:pStyle w:val="BodyText"/>
        <w:spacing w:before="9"/>
        <w:ind w:left="2012" w:firstLine="720"/>
        <w:rPr>
          <w:b/>
          <w:sz w:val="23"/>
        </w:rPr>
      </w:pPr>
    </w:p>
    <w:p w:rsidR="0046231E" w:rsidRDefault="0046231E" w:rsidP="0046231E">
      <w:pPr>
        <w:pStyle w:val="BodyText"/>
        <w:spacing w:before="9"/>
        <w:ind w:left="2012" w:firstLine="720"/>
        <w:rPr>
          <w:b/>
          <w:sz w:val="23"/>
        </w:rPr>
      </w:pPr>
    </w:p>
    <w:p w:rsidR="0046231E" w:rsidRDefault="0046231E" w:rsidP="0046231E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46231E" w:rsidRDefault="0046231E" w:rsidP="0046231E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46231E" w:rsidRDefault="0046231E" w:rsidP="0046231E">
      <w:pPr>
        <w:ind w:left="2160" w:firstLine="720"/>
        <w:rPr>
          <w:rFonts w:ascii="Times New Roman" w:hAnsi="Times New Roman" w:cs="Times New Roman"/>
          <w:b/>
          <w:sz w:val="44"/>
          <w:szCs w:val="44"/>
        </w:rPr>
      </w:pPr>
    </w:p>
    <w:p w:rsidR="0046231E" w:rsidRPr="00F157B9" w:rsidRDefault="0046231E" w:rsidP="0046231E">
      <w:pPr>
        <w:ind w:left="2160"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Mr.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Karthik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G</w:t>
      </w:r>
    </w:p>
    <w:p w:rsidR="0046231E" w:rsidRDefault="0046231E" w:rsidP="0046231E">
      <w:pPr>
        <w:pStyle w:val="BodyText"/>
        <w:spacing w:before="9"/>
        <w:rPr>
          <w:b/>
          <w:sz w:val="20"/>
        </w:rPr>
      </w:pPr>
    </w:p>
    <w:p w:rsidR="0046231E" w:rsidRDefault="0046231E" w:rsidP="0046231E">
      <w:pPr>
        <w:spacing w:line="463" w:lineRule="auto"/>
        <w:ind w:left="3172" w:right="5097"/>
        <w:rPr>
          <w:b/>
          <w:color w:val="333333"/>
          <w:sz w:val="21"/>
        </w:rPr>
      </w:pPr>
      <w:proofErr w:type="spellStart"/>
      <w:r>
        <w:rPr>
          <w:b/>
          <w:color w:val="333333"/>
          <w:sz w:val="21"/>
        </w:rPr>
        <w:t>M.Sc</w:t>
      </w:r>
      <w:proofErr w:type="spellEnd"/>
      <w:r>
        <w:rPr>
          <w:b/>
          <w:color w:val="333333"/>
          <w:sz w:val="21"/>
        </w:rPr>
        <w:t>, KSET, (</w:t>
      </w:r>
      <w:proofErr w:type="spellStart"/>
      <w:r>
        <w:rPr>
          <w:b/>
          <w:color w:val="333333"/>
          <w:sz w:val="21"/>
        </w:rPr>
        <w:t>Ph.D</w:t>
      </w:r>
      <w:proofErr w:type="spellEnd"/>
      <w:r>
        <w:rPr>
          <w:b/>
          <w:color w:val="333333"/>
          <w:sz w:val="21"/>
        </w:rPr>
        <w:t>)</w:t>
      </w:r>
    </w:p>
    <w:p w:rsidR="0046231E" w:rsidRDefault="0046231E" w:rsidP="0046231E">
      <w:pPr>
        <w:spacing w:line="463" w:lineRule="auto"/>
        <w:ind w:left="2160" w:right="5097" w:firstLine="720"/>
        <w:rPr>
          <w:rFonts w:ascii="Times New Roman"/>
          <w:b/>
          <w:sz w:val="21"/>
        </w:rPr>
      </w:pPr>
      <w:r>
        <w:rPr>
          <w:rFonts w:ascii="Times New Roman"/>
          <w:b/>
          <w:color w:val="333333"/>
          <w:sz w:val="21"/>
        </w:rPr>
        <w:t>ASSISTANT</w:t>
      </w:r>
      <w:r>
        <w:rPr>
          <w:rFonts w:ascii="Times New Roman"/>
          <w:b/>
          <w:color w:val="333333"/>
          <w:spacing w:val="-9"/>
          <w:sz w:val="21"/>
        </w:rPr>
        <w:t xml:space="preserve"> </w:t>
      </w:r>
      <w:r>
        <w:rPr>
          <w:rFonts w:ascii="Times New Roman"/>
          <w:b/>
          <w:color w:val="333333"/>
          <w:sz w:val="21"/>
        </w:rPr>
        <w:t>PROFESSOR</w:t>
      </w:r>
    </w:p>
    <w:p w:rsidR="0046231E" w:rsidRDefault="0046231E" w:rsidP="0046231E">
      <w:pPr>
        <w:pStyle w:val="BodyText"/>
        <w:rPr>
          <w:rFonts w:ascii="Times New Roman"/>
          <w:b/>
          <w:sz w:val="20"/>
        </w:rPr>
      </w:pPr>
    </w:p>
    <w:p w:rsidR="0046231E" w:rsidRDefault="0046231E" w:rsidP="0046231E">
      <w:pPr>
        <w:pStyle w:val="BodyText"/>
        <w:spacing w:before="9"/>
        <w:rPr>
          <w:rFonts w:ascii="Times New Roman"/>
          <w:b/>
        </w:rPr>
      </w:pPr>
    </w:p>
    <w:p w:rsidR="0046231E" w:rsidRDefault="0046231E" w:rsidP="0046231E">
      <w:pPr>
        <w:pStyle w:val="Heading1"/>
        <w:ind w:left="622"/>
      </w:pPr>
      <w:r>
        <w:t>Qualification:</w:t>
      </w:r>
    </w:p>
    <w:p w:rsidR="0046231E" w:rsidRDefault="0046231E" w:rsidP="0046231E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3509"/>
        <w:gridCol w:w="1711"/>
        <w:gridCol w:w="2880"/>
      </w:tblGrid>
      <w:tr w:rsidR="0046231E" w:rsidTr="001B7BDC">
        <w:trPr>
          <w:trHeight w:val="570"/>
        </w:trPr>
        <w:tc>
          <w:tcPr>
            <w:tcW w:w="1260" w:type="dxa"/>
          </w:tcPr>
          <w:p w:rsidR="0046231E" w:rsidRDefault="0046231E" w:rsidP="001B7BDC">
            <w:pPr>
              <w:pStyle w:val="TableParagraph"/>
              <w:spacing w:before="249" w:line="301" w:lineRule="exact"/>
              <w:ind w:left="0" w:right="342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Degree</w:t>
            </w:r>
          </w:p>
        </w:tc>
        <w:tc>
          <w:tcPr>
            <w:tcW w:w="3509" w:type="dxa"/>
          </w:tcPr>
          <w:p w:rsidR="0046231E" w:rsidRDefault="0046231E" w:rsidP="001B7BDC">
            <w:pPr>
              <w:pStyle w:val="TableParagraph"/>
              <w:spacing w:before="249" w:line="301" w:lineRule="exact"/>
              <w:ind w:left="16" w:right="29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University/Institution</w:t>
            </w:r>
          </w:p>
        </w:tc>
        <w:tc>
          <w:tcPr>
            <w:tcW w:w="1711" w:type="dxa"/>
          </w:tcPr>
          <w:p w:rsidR="0046231E" w:rsidRDefault="0046231E" w:rsidP="001B7BDC">
            <w:pPr>
              <w:pStyle w:val="TableParagraph"/>
              <w:spacing w:before="249" w:line="301" w:lineRule="exact"/>
              <w:ind w:left="4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Year</w:t>
            </w:r>
          </w:p>
        </w:tc>
        <w:tc>
          <w:tcPr>
            <w:tcW w:w="2880" w:type="dxa"/>
          </w:tcPr>
          <w:p w:rsidR="0046231E" w:rsidRDefault="0046231E" w:rsidP="001B7BDC">
            <w:pPr>
              <w:pStyle w:val="TableParagraph"/>
              <w:spacing w:before="249" w:line="301" w:lineRule="exact"/>
              <w:ind w:left="185" w:right="45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Specialization</w:t>
            </w:r>
          </w:p>
        </w:tc>
      </w:tr>
      <w:tr w:rsidR="0046231E" w:rsidTr="001B7BDC">
        <w:trPr>
          <w:trHeight w:val="573"/>
        </w:trPr>
        <w:tc>
          <w:tcPr>
            <w:tcW w:w="1260" w:type="dxa"/>
          </w:tcPr>
          <w:p w:rsidR="0046231E" w:rsidRDefault="0046231E" w:rsidP="001B7BDC">
            <w:pPr>
              <w:pStyle w:val="TableParagraph"/>
              <w:spacing w:before="252" w:line="301" w:lineRule="exact"/>
              <w:ind w:left="220"/>
              <w:rPr>
                <w:rFonts w:ascii="Times New Roman"/>
                <w:sz w:val="28"/>
              </w:rPr>
            </w:pPr>
            <w:proofErr w:type="spellStart"/>
            <w:r>
              <w:rPr>
                <w:rFonts w:ascii="Times New Roman"/>
                <w:sz w:val="28"/>
              </w:rPr>
              <w:t>MSc</w:t>
            </w:r>
            <w:proofErr w:type="spellEnd"/>
          </w:p>
        </w:tc>
        <w:tc>
          <w:tcPr>
            <w:tcW w:w="3509" w:type="dxa"/>
          </w:tcPr>
          <w:p w:rsidR="0046231E" w:rsidRDefault="006A705E" w:rsidP="006A705E">
            <w:pPr>
              <w:pStyle w:val="TableParagraph"/>
              <w:spacing w:before="252" w:line="301" w:lineRule="exact"/>
              <w:ind w:left="16" w:right="29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JSS College of Art</w:t>
            </w:r>
            <w:r>
              <w:rPr>
                <w:rFonts w:ascii="Times New Roman"/>
                <w:sz w:val="28"/>
              </w:rPr>
              <w:t>’</w:t>
            </w:r>
            <w:r>
              <w:rPr>
                <w:rFonts w:ascii="Times New Roman"/>
                <w:sz w:val="28"/>
              </w:rPr>
              <w:t xml:space="preserve">s Commerce and Science </w:t>
            </w:r>
          </w:p>
        </w:tc>
        <w:tc>
          <w:tcPr>
            <w:tcW w:w="1711" w:type="dxa"/>
          </w:tcPr>
          <w:p w:rsidR="0046231E" w:rsidRDefault="006A705E" w:rsidP="001B7BDC">
            <w:pPr>
              <w:pStyle w:val="TableParagraph"/>
              <w:spacing w:before="252" w:line="301" w:lineRule="exact"/>
              <w:ind w:left="4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2018</w:t>
            </w:r>
          </w:p>
        </w:tc>
        <w:tc>
          <w:tcPr>
            <w:tcW w:w="2880" w:type="dxa"/>
          </w:tcPr>
          <w:p w:rsidR="0046231E" w:rsidRDefault="006A705E" w:rsidP="001B7BDC">
            <w:pPr>
              <w:pStyle w:val="TableParagraph"/>
              <w:spacing w:before="252" w:line="301" w:lineRule="exact"/>
              <w:ind w:left="185" w:right="46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General Chemistry</w:t>
            </w:r>
          </w:p>
        </w:tc>
      </w:tr>
      <w:tr w:rsidR="006A705E" w:rsidTr="001B7BDC">
        <w:trPr>
          <w:trHeight w:val="573"/>
        </w:trPr>
        <w:tc>
          <w:tcPr>
            <w:tcW w:w="1260" w:type="dxa"/>
          </w:tcPr>
          <w:p w:rsidR="006A705E" w:rsidRPr="006A705E" w:rsidRDefault="006A705E" w:rsidP="001B7BD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6A705E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PhD</w:t>
            </w:r>
          </w:p>
        </w:tc>
        <w:tc>
          <w:tcPr>
            <w:tcW w:w="3509" w:type="dxa"/>
          </w:tcPr>
          <w:p w:rsidR="006A705E" w:rsidRPr="006A705E" w:rsidRDefault="006A705E" w:rsidP="001B7BD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6A705E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University of Mysore</w:t>
            </w:r>
          </w:p>
        </w:tc>
        <w:tc>
          <w:tcPr>
            <w:tcW w:w="1711" w:type="dxa"/>
          </w:tcPr>
          <w:p w:rsidR="006A705E" w:rsidRPr="006A705E" w:rsidRDefault="006A705E" w:rsidP="001B7BD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24"/>
              </w:rPr>
            </w:pPr>
            <w:r w:rsidRPr="006A705E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>pursuing</w:t>
            </w:r>
          </w:p>
        </w:tc>
        <w:tc>
          <w:tcPr>
            <w:tcW w:w="2880" w:type="dxa"/>
          </w:tcPr>
          <w:p w:rsidR="006A705E" w:rsidRPr="006A705E" w:rsidRDefault="006A705E" w:rsidP="001B7BDC">
            <w:pPr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24"/>
              </w:rPr>
            </w:pPr>
          </w:p>
        </w:tc>
      </w:tr>
    </w:tbl>
    <w:p w:rsidR="0046231E" w:rsidRDefault="0046231E" w:rsidP="0046231E">
      <w:pPr>
        <w:spacing w:line="304" w:lineRule="exact"/>
        <w:jc w:val="center"/>
        <w:rPr>
          <w:rFonts w:ascii="Times New Roman"/>
          <w:sz w:val="28"/>
        </w:rPr>
        <w:sectPr w:rsidR="0046231E" w:rsidSect="0046231E">
          <w:pgSz w:w="12240" w:h="15840"/>
          <w:pgMar w:top="1340" w:right="600" w:bottom="280" w:left="880" w:header="720" w:footer="720" w:gutter="0"/>
          <w:cols w:space="720"/>
        </w:sect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spacing w:before="7"/>
        <w:rPr>
          <w:b/>
        </w:rPr>
      </w:pPr>
    </w:p>
    <w:p w:rsidR="0046231E" w:rsidRDefault="0046231E" w:rsidP="0046231E">
      <w:pPr>
        <w:spacing w:before="44"/>
        <w:ind w:left="560"/>
        <w:rPr>
          <w:b/>
          <w:sz w:val="28"/>
        </w:rPr>
      </w:pPr>
      <w:r>
        <w:rPr>
          <w:b/>
          <w:sz w:val="28"/>
        </w:rPr>
        <w:t>Seminars/Conferences/Workshop/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symposia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attended.</w:t>
      </w: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spacing w:before="10"/>
        <w:rPr>
          <w:b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3"/>
        <w:gridCol w:w="2881"/>
        <w:gridCol w:w="3241"/>
        <w:gridCol w:w="2249"/>
      </w:tblGrid>
      <w:tr w:rsidR="0046231E" w:rsidTr="001B7BDC">
        <w:trPr>
          <w:trHeight w:val="1027"/>
        </w:trPr>
        <w:tc>
          <w:tcPr>
            <w:tcW w:w="2163" w:type="dxa"/>
          </w:tcPr>
          <w:p w:rsidR="0046231E" w:rsidRDefault="0046231E" w:rsidP="001B7BD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</w:p>
          <w:p w:rsidR="0046231E" w:rsidRDefault="0046231E" w:rsidP="001B7BDC">
            <w:pPr>
              <w:pStyle w:val="TableParagraph"/>
              <w:spacing w:before="17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Teacher</w:t>
            </w:r>
          </w:p>
        </w:tc>
        <w:tc>
          <w:tcPr>
            <w:tcW w:w="2881" w:type="dxa"/>
          </w:tcPr>
          <w:p w:rsidR="0046231E" w:rsidRDefault="0046231E" w:rsidP="001B7BDC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Event</w:t>
            </w:r>
          </w:p>
        </w:tc>
        <w:tc>
          <w:tcPr>
            <w:tcW w:w="3241" w:type="dxa"/>
          </w:tcPr>
          <w:p w:rsidR="0046231E" w:rsidRDefault="0046231E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Organizer</w:t>
            </w:r>
          </w:p>
        </w:tc>
        <w:tc>
          <w:tcPr>
            <w:tcW w:w="2249" w:type="dxa"/>
          </w:tcPr>
          <w:p w:rsidR="0046231E" w:rsidRDefault="0046231E" w:rsidP="001B7BDC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</w:p>
        </w:tc>
      </w:tr>
      <w:tr w:rsidR="006A705E" w:rsidTr="001B7BDC">
        <w:trPr>
          <w:trHeight w:val="1024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/>
                <w:bCs/>
              </w:rPr>
              <w:t>Karthik</w:t>
            </w:r>
            <w:proofErr w:type="spellEnd"/>
            <w:r w:rsidRPr="00835B8F">
              <w:rPr>
                <w:rFonts w:ascii="Times New Roman" w:hAnsi="Times New Roman" w:cs="Times New Roman"/>
                <w:b/>
                <w:bCs/>
              </w:rPr>
              <w:t xml:space="preserve"> G</w:t>
            </w: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Advanced analytical techniques for polymer characterization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Jss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science &amp; technology university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 xml:space="preserve">29 </w:t>
            </w:r>
            <w:proofErr w:type="spellStart"/>
            <w:r w:rsidRPr="00835B8F">
              <w:rPr>
                <w:rFonts w:ascii="Times New Roman" w:hAnsi="Times New Roman" w:cs="Times New Roman"/>
                <w:bCs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  <w:bCs/>
              </w:rPr>
              <w:t xml:space="preserve"> 2018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Industry-academia interaction seminar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35B8F">
              <w:rPr>
                <w:rFonts w:ascii="Times New Roman" w:hAnsi="Times New Roman" w:cs="Times New Roman"/>
                <w:bCs/>
              </w:rPr>
              <w:t>17 march 2018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Applied chemistry: A catalyst for scientific transformations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SGT university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23 to 28 august 2021</w:t>
            </w:r>
          </w:p>
        </w:tc>
      </w:tr>
      <w:tr w:rsidR="006A705E" w:rsidTr="001B7BDC">
        <w:trPr>
          <w:trHeight w:val="1026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Two day international E-conference on drug discovery and material science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15 to 16 </w:t>
            </w:r>
            <w:proofErr w:type="spellStart"/>
            <w:r w:rsidRPr="00835B8F">
              <w:rPr>
                <w:rFonts w:ascii="Times New Roman" w:hAnsi="Times New Roman" w:cs="Times New Roman"/>
              </w:rPr>
              <w:t>september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2021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International conference on multidisciplinary aspects of environment and sustainable development 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Department of zoology at raj </w:t>
            </w:r>
            <w:proofErr w:type="spellStart"/>
            <w:r w:rsidRPr="00835B8F">
              <w:rPr>
                <w:rFonts w:ascii="Times New Roman" w:hAnsi="Times New Roman" w:cs="Times New Roman"/>
              </w:rPr>
              <w:t>rishi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B8F">
              <w:rPr>
                <w:rFonts w:ascii="Times New Roman" w:hAnsi="Times New Roman" w:cs="Times New Roman"/>
              </w:rPr>
              <w:t>govt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college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15 to 18 </w:t>
            </w:r>
            <w:proofErr w:type="spellStart"/>
            <w:r w:rsidRPr="00835B8F">
              <w:rPr>
                <w:rFonts w:ascii="Times New Roman" w:hAnsi="Times New Roman" w:cs="Times New Roman"/>
              </w:rPr>
              <w:t>december</w:t>
            </w:r>
            <w:proofErr w:type="spellEnd"/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 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JSSCACS,Mysore</w:t>
            </w:r>
            <w:proofErr w:type="spellEnd"/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National education policy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5B8F">
              <w:rPr>
                <w:rFonts w:ascii="Times New Roman" w:hAnsi="Times New Roman" w:cs="Times New Roman"/>
              </w:rPr>
              <w:t>Seshadripuram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degree college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UGC sponsored one day state level 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 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835B8F">
              <w:rPr>
                <w:rFonts w:ascii="Times New Roman" w:hAnsi="Times New Roman" w:cs="Times New Roman"/>
              </w:rPr>
              <w:t>january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day state level orientation and retraining </w:t>
            </w:r>
            <w:proofErr w:type="spellStart"/>
            <w:r w:rsidRPr="00835B8F">
              <w:rPr>
                <w:rFonts w:ascii="Times New Roman" w:hAnsi="Times New Roman" w:cs="Times New Roman"/>
              </w:rPr>
              <w:t>programme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for teachers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835B8F">
              <w:rPr>
                <w:rFonts w:ascii="Times New Roman" w:hAnsi="Times New Roman" w:cs="Times New Roman"/>
              </w:rPr>
              <w:t>february</w:t>
            </w:r>
            <w:proofErr w:type="spellEnd"/>
            <w:r w:rsidRPr="00835B8F">
              <w:rPr>
                <w:rFonts w:ascii="Times New Roman" w:hAnsi="Times New Roman" w:cs="Times New Roman"/>
              </w:rPr>
              <w:t xml:space="preserve"> 2022</w:t>
            </w:r>
          </w:p>
        </w:tc>
      </w:tr>
      <w:tr w:rsidR="006A705E" w:rsidTr="001B7BDC">
        <w:trPr>
          <w:trHeight w:val="683"/>
        </w:trPr>
        <w:tc>
          <w:tcPr>
            <w:tcW w:w="2163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1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UGC sponsored one day seminar on INTELLECTUAL PROPERTY RIGHTS</w:t>
            </w:r>
          </w:p>
        </w:tc>
        <w:tc>
          <w:tcPr>
            <w:tcW w:w="3241" w:type="dxa"/>
          </w:tcPr>
          <w:p w:rsidR="006A705E" w:rsidRPr="00835B8F" w:rsidRDefault="006A705E" w:rsidP="001B7B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8F">
              <w:rPr>
                <w:rFonts w:ascii="Times New Roman" w:hAnsi="Times New Roman" w:cs="Times New Roman"/>
                <w:sz w:val="24"/>
                <w:szCs w:val="24"/>
              </w:rPr>
              <w:t>JSSCACS</w:t>
            </w:r>
          </w:p>
        </w:tc>
        <w:tc>
          <w:tcPr>
            <w:tcW w:w="2249" w:type="dxa"/>
          </w:tcPr>
          <w:p w:rsidR="006A705E" w:rsidRPr="00835B8F" w:rsidRDefault="006A705E" w:rsidP="001B7BD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B8F">
              <w:rPr>
                <w:rFonts w:ascii="Times New Roman" w:hAnsi="Times New Roman" w:cs="Times New Roman"/>
              </w:rPr>
              <w:t>3  march 2022</w:t>
            </w:r>
          </w:p>
        </w:tc>
      </w:tr>
    </w:tbl>
    <w:p w:rsidR="0046231E" w:rsidRDefault="0046231E" w:rsidP="0046231E">
      <w:pPr>
        <w:pStyle w:val="BodyText"/>
        <w:rPr>
          <w:b/>
          <w:sz w:val="20"/>
        </w:rPr>
      </w:pPr>
    </w:p>
    <w:p w:rsidR="0046231E" w:rsidRDefault="0046231E" w:rsidP="0046231E">
      <w:pPr>
        <w:pStyle w:val="BodyText"/>
        <w:rPr>
          <w:b/>
          <w:sz w:val="20"/>
        </w:rPr>
      </w:pPr>
    </w:p>
    <w:sectPr w:rsidR="0046231E" w:rsidSect="005E243B">
      <w:pgSz w:w="12240" w:h="15840"/>
      <w:pgMar w:top="134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4E1F"/>
    <w:multiLevelType w:val="hybridMultilevel"/>
    <w:tmpl w:val="99C465E0"/>
    <w:lvl w:ilvl="0" w:tplc="9E4EC328">
      <w:start w:val="1"/>
      <w:numFmt w:val="decimal"/>
      <w:lvlText w:val="%1."/>
      <w:lvlJc w:val="left"/>
      <w:pPr>
        <w:ind w:left="560" w:hanging="214"/>
      </w:pPr>
      <w:rPr>
        <w:rFonts w:ascii="Calibri" w:eastAsia="Calibri" w:hAnsi="Calibri" w:cs="Calibri" w:hint="default"/>
        <w:spacing w:val="-1"/>
        <w:w w:val="100"/>
        <w:sz w:val="26"/>
        <w:szCs w:val="26"/>
        <w:lang w:val="en-US" w:eastAsia="en-US" w:bidi="ar-SA"/>
      </w:rPr>
    </w:lvl>
    <w:lvl w:ilvl="1" w:tplc="48D6D098">
      <w:numFmt w:val="bullet"/>
      <w:lvlText w:val="•"/>
      <w:lvlJc w:val="left"/>
      <w:pPr>
        <w:ind w:left="1580" w:hanging="214"/>
      </w:pPr>
      <w:rPr>
        <w:rFonts w:hint="default"/>
        <w:lang w:val="en-US" w:eastAsia="en-US" w:bidi="ar-SA"/>
      </w:rPr>
    </w:lvl>
    <w:lvl w:ilvl="2" w:tplc="CF9AE81E">
      <w:numFmt w:val="bullet"/>
      <w:lvlText w:val="•"/>
      <w:lvlJc w:val="left"/>
      <w:pPr>
        <w:ind w:left="2600" w:hanging="214"/>
      </w:pPr>
      <w:rPr>
        <w:rFonts w:hint="default"/>
        <w:lang w:val="en-US" w:eastAsia="en-US" w:bidi="ar-SA"/>
      </w:rPr>
    </w:lvl>
    <w:lvl w:ilvl="3" w:tplc="6EEA8C76">
      <w:numFmt w:val="bullet"/>
      <w:lvlText w:val="•"/>
      <w:lvlJc w:val="left"/>
      <w:pPr>
        <w:ind w:left="3620" w:hanging="214"/>
      </w:pPr>
      <w:rPr>
        <w:rFonts w:hint="default"/>
        <w:lang w:val="en-US" w:eastAsia="en-US" w:bidi="ar-SA"/>
      </w:rPr>
    </w:lvl>
    <w:lvl w:ilvl="4" w:tplc="315CFE64">
      <w:numFmt w:val="bullet"/>
      <w:lvlText w:val="•"/>
      <w:lvlJc w:val="left"/>
      <w:pPr>
        <w:ind w:left="4640" w:hanging="214"/>
      </w:pPr>
      <w:rPr>
        <w:rFonts w:hint="default"/>
        <w:lang w:val="en-US" w:eastAsia="en-US" w:bidi="ar-SA"/>
      </w:rPr>
    </w:lvl>
    <w:lvl w:ilvl="5" w:tplc="E776368A">
      <w:numFmt w:val="bullet"/>
      <w:lvlText w:val="•"/>
      <w:lvlJc w:val="left"/>
      <w:pPr>
        <w:ind w:left="5660" w:hanging="214"/>
      </w:pPr>
      <w:rPr>
        <w:rFonts w:hint="default"/>
        <w:lang w:val="en-US" w:eastAsia="en-US" w:bidi="ar-SA"/>
      </w:rPr>
    </w:lvl>
    <w:lvl w:ilvl="6" w:tplc="9BEE9E3A">
      <w:numFmt w:val="bullet"/>
      <w:lvlText w:val="•"/>
      <w:lvlJc w:val="left"/>
      <w:pPr>
        <w:ind w:left="6680" w:hanging="214"/>
      </w:pPr>
      <w:rPr>
        <w:rFonts w:hint="default"/>
        <w:lang w:val="en-US" w:eastAsia="en-US" w:bidi="ar-SA"/>
      </w:rPr>
    </w:lvl>
    <w:lvl w:ilvl="7" w:tplc="8C7254D6">
      <w:numFmt w:val="bullet"/>
      <w:lvlText w:val="•"/>
      <w:lvlJc w:val="left"/>
      <w:pPr>
        <w:ind w:left="7700" w:hanging="214"/>
      </w:pPr>
      <w:rPr>
        <w:rFonts w:hint="default"/>
        <w:lang w:val="en-US" w:eastAsia="en-US" w:bidi="ar-SA"/>
      </w:rPr>
    </w:lvl>
    <w:lvl w:ilvl="8" w:tplc="191EDD3A">
      <w:numFmt w:val="bullet"/>
      <w:lvlText w:val="•"/>
      <w:lvlJc w:val="left"/>
      <w:pPr>
        <w:ind w:left="8720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6319"/>
    <w:rsid w:val="0046231E"/>
    <w:rsid w:val="00466319"/>
    <w:rsid w:val="005E243B"/>
    <w:rsid w:val="006A705E"/>
    <w:rsid w:val="007819DB"/>
    <w:rsid w:val="007B1DB7"/>
    <w:rsid w:val="00D0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6319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66319"/>
    <w:pPr>
      <w:spacing w:before="44"/>
      <w:ind w:left="5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6319"/>
    <w:rPr>
      <w:sz w:val="28"/>
      <w:szCs w:val="28"/>
    </w:rPr>
  </w:style>
  <w:style w:type="paragraph" w:styleId="Title">
    <w:name w:val="Title"/>
    <w:basedOn w:val="Normal"/>
    <w:uiPriority w:val="1"/>
    <w:qFormat/>
    <w:rsid w:val="00466319"/>
    <w:pPr>
      <w:spacing w:before="5"/>
      <w:ind w:left="273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466319"/>
    <w:pPr>
      <w:spacing w:before="22"/>
      <w:ind w:left="560" w:right="1004"/>
    </w:pPr>
  </w:style>
  <w:style w:type="paragraph" w:customStyle="1" w:styleId="TableParagraph">
    <w:name w:val="Table Paragraph"/>
    <w:basedOn w:val="Normal"/>
    <w:uiPriority w:val="1"/>
    <w:qFormat/>
    <w:rsid w:val="00466319"/>
    <w:pPr>
      <w:ind w:left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1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A705E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CEA3-11DC-43E5-AEF7-AA1F8077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jss</cp:lastModifiedBy>
  <cp:revision>6</cp:revision>
  <dcterms:created xsi:type="dcterms:W3CDTF">2022-05-07T04:56:00Z</dcterms:created>
  <dcterms:modified xsi:type="dcterms:W3CDTF">2022-05-07T05:29:00Z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